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b/>
          <w:bCs/>
          <w:color w:val="0000CC"/>
          <w:sz w:val="18"/>
          <w:szCs w:val="18"/>
          <w:lang w:eastAsia="tr-TR"/>
        </w:rPr>
        <w:t>Salihli Belediye Başkanlığından:</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1 - Mülkiyeti Belediyemize ait ve işyeri niteliğine sahip gayrimenkullerin, 2886 sayılı Devlet İhale Kanunu'nun 35/a ve diğer ilgili maddelerine göre</w:t>
      </w:r>
      <w:r w:rsidRPr="004277AA">
        <w:rPr>
          <w:rFonts w:ascii="Times New Roman" w:eastAsia="Times New Roman" w:hAnsi="Times New Roman" w:cs="Times New Roman"/>
          <w:color w:val="000000"/>
          <w:sz w:val="18"/>
          <w:lang w:eastAsia="tr-TR"/>
        </w:rPr>
        <w:t> </w:t>
      </w:r>
      <w:proofErr w:type="gramStart"/>
      <w:r w:rsidRPr="004277AA">
        <w:rPr>
          <w:rFonts w:ascii="Times New Roman" w:eastAsia="Times New Roman" w:hAnsi="Times New Roman" w:cs="Times New Roman"/>
          <w:color w:val="000000"/>
          <w:sz w:val="18"/>
          <w:lang w:eastAsia="tr-TR"/>
        </w:rPr>
        <w:t>08/06/2017</w:t>
      </w:r>
      <w:proofErr w:type="gramEnd"/>
      <w:r w:rsidRPr="004277AA">
        <w:rPr>
          <w:rFonts w:ascii="Times New Roman" w:eastAsia="Times New Roman" w:hAnsi="Times New Roman" w:cs="Times New Roman"/>
          <w:color w:val="000000"/>
          <w:sz w:val="18"/>
          <w:lang w:eastAsia="tr-TR"/>
        </w:rPr>
        <w:t> </w:t>
      </w:r>
      <w:r w:rsidRPr="004277AA">
        <w:rPr>
          <w:rFonts w:ascii="Times New Roman" w:eastAsia="Times New Roman" w:hAnsi="Times New Roman" w:cs="Times New Roman"/>
          <w:color w:val="000000"/>
          <w:sz w:val="18"/>
          <w:szCs w:val="18"/>
          <w:lang w:eastAsia="tr-TR"/>
        </w:rPr>
        <w:t>tarihi Perşembe günü saat 13:30'da Belediye Encümeni huzurunda "Kapalı Teklif Artırma Usulü" ile kiralama ihalesi yapılacaktır. İhaleye katılacak olan isteklilerin ilanda istenilen belgeler ile birlikte hazırlayacakları belgeleri en geç</w:t>
      </w:r>
      <w:r w:rsidRPr="004277AA">
        <w:rPr>
          <w:rFonts w:ascii="Times New Roman" w:eastAsia="Times New Roman" w:hAnsi="Times New Roman" w:cs="Times New Roman"/>
          <w:color w:val="000000"/>
          <w:sz w:val="18"/>
          <w:lang w:eastAsia="tr-TR"/>
        </w:rPr>
        <w:t> </w:t>
      </w:r>
      <w:proofErr w:type="gramStart"/>
      <w:r w:rsidRPr="004277AA">
        <w:rPr>
          <w:rFonts w:ascii="Times New Roman" w:eastAsia="Times New Roman" w:hAnsi="Times New Roman" w:cs="Times New Roman"/>
          <w:color w:val="000000"/>
          <w:sz w:val="18"/>
          <w:lang w:eastAsia="tr-TR"/>
        </w:rPr>
        <w:t>07/06/2017</w:t>
      </w:r>
      <w:proofErr w:type="gramEnd"/>
      <w:r w:rsidRPr="004277AA">
        <w:rPr>
          <w:rFonts w:ascii="Times New Roman" w:eastAsia="Times New Roman" w:hAnsi="Times New Roman" w:cs="Times New Roman"/>
          <w:color w:val="000000"/>
          <w:sz w:val="18"/>
          <w:lang w:eastAsia="tr-TR"/>
        </w:rPr>
        <w:t> </w:t>
      </w:r>
      <w:r w:rsidRPr="004277AA">
        <w:rPr>
          <w:rFonts w:ascii="Times New Roman" w:eastAsia="Times New Roman" w:hAnsi="Times New Roman" w:cs="Times New Roman"/>
          <w:color w:val="000000"/>
          <w:sz w:val="18"/>
          <w:szCs w:val="18"/>
          <w:lang w:eastAsia="tr-TR"/>
        </w:rPr>
        <w:t>tarihi saat 17.00'a kadar Belediyemiz Emlak ve İstimlak Müdürlüğüne teslim edebilecekleri gibi iadeli taahhütlü posta ile de gönderebilirler. Ancak postada meydana gelebilecek gecikmelerden dolayı teklif zarfının ihale saatine kadar İdare'ye ulaşmaması halinde bu gecikmeden Belediyemiz sorumlu değildir.</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2 - İhaleye çıkarılan taşınmazların bulunduğu mahalle, ada/parsel, yüzölçümü, muhammen kira bedeli ve geçici ihale teminatı, ihale kira süresi gibi unsurlar aşağıdaki tablolarda tespit edilmiştir.</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 </w:t>
      </w:r>
    </w:p>
    <w:tbl>
      <w:tblPr>
        <w:tblW w:w="14195" w:type="dxa"/>
        <w:tblInd w:w="559" w:type="dxa"/>
        <w:tblCellMar>
          <w:left w:w="0" w:type="dxa"/>
          <w:right w:w="0" w:type="dxa"/>
        </w:tblCellMar>
        <w:tblLook w:val="04A0"/>
      </w:tblPr>
      <w:tblGrid>
        <w:gridCol w:w="587"/>
        <w:gridCol w:w="3260"/>
        <w:gridCol w:w="3118"/>
        <w:gridCol w:w="1985"/>
        <w:gridCol w:w="2551"/>
        <w:gridCol w:w="1560"/>
        <w:gridCol w:w="1134"/>
      </w:tblGrid>
      <w:tr w:rsidR="004277AA" w:rsidRPr="004277AA" w:rsidTr="004277AA">
        <w:trPr>
          <w:trHeight w:val="20"/>
        </w:trPr>
        <w:tc>
          <w:tcPr>
            <w:tcW w:w="587" w:type="dxa"/>
            <w:tcBorders>
              <w:top w:val="single" w:sz="8" w:space="0" w:color="auto"/>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bottom"/>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S.</w:t>
            </w:r>
            <w:r w:rsidRPr="004277AA">
              <w:rPr>
                <w:rFonts w:ascii="Times New Roman" w:eastAsia="Times New Roman" w:hAnsi="Times New Roman" w:cs="Times New Roman"/>
                <w:color w:val="000000"/>
                <w:sz w:val="18"/>
                <w:lang w:eastAsia="tr-TR"/>
              </w:rPr>
              <w:t> </w:t>
            </w:r>
            <w:r w:rsidRPr="004277AA">
              <w:rPr>
                <w:rFonts w:ascii="Times New Roman" w:eastAsia="Times New Roman" w:hAnsi="Times New Roman" w:cs="Times New Roman"/>
                <w:color w:val="000000"/>
                <w:sz w:val="18"/>
                <w:szCs w:val="18"/>
                <w:lang w:eastAsia="tr-TR"/>
              </w:rPr>
              <w:t>No</w:t>
            </w:r>
          </w:p>
        </w:tc>
        <w:tc>
          <w:tcPr>
            <w:tcW w:w="3260"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Mahalle</w:t>
            </w:r>
          </w:p>
        </w:tc>
        <w:tc>
          <w:tcPr>
            <w:tcW w:w="3118"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Ada/Parsel/Koordinat</w:t>
            </w:r>
          </w:p>
        </w:tc>
        <w:tc>
          <w:tcPr>
            <w:tcW w:w="1985"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Vasfı</w:t>
            </w:r>
          </w:p>
        </w:tc>
        <w:tc>
          <w:tcPr>
            <w:tcW w:w="2551"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77AA" w:rsidRPr="004277AA" w:rsidRDefault="004277AA" w:rsidP="004277AA">
            <w:pPr>
              <w:spacing w:after="0" w:line="240" w:lineRule="auto"/>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Aylık Muhammen Kira Bedeli</w:t>
            </w:r>
          </w:p>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 % 18 KDV</w:t>
            </w:r>
          </w:p>
        </w:tc>
        <w:tc>
          <w:tcPr>
            <w:tcW w:w="1560"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Geçici İhale Teminatı</w:t>
            </w:r>
          </w:p>
        </w:tc>
        <w:tc>
          <w:tcPr>
            <w:tcW w:w="1134" w:type="dxa"/>
            <w:tcBorders>
              <w:top w:val="single" w:sz="8" w:space="0" w:color="auto"/>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İhale Kira Süresi</w:t>
            </w:r>
          </w:p>
        </w:tc>
      </w:tr>
      <w:tr w:rsidR="004277AA" w:rsidRPr="004277AA" w:rsidTr="004277AA">
        <w:trPr>
          <w:trHeight w:val="20"/>
        </w:trPr>
        <w:tc>
          <w:tcPr>
            <w:tcW w:w="587"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01</w:t>
            </w:r>
          </w:p>
        </w:tc>
        <w:tc>
          <w:tcPr>
            <w:tcW w:w="326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both"/>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Yörük Mah. Atatürk</w:t>
            </w:r>
            <w:r w:rsidRPr="004277AA">
              <w:rPr>
                <w:rFonts w:ascii="Times New Roman" w:eastAsia="Times New Roman" w:hAnsi="Times New Roman" w:cs="Times New Roman"/>
                <w:color w:val="000000"/>
                <w:sz w:val="18"/>
                <w:lang w:eastAsia="tr-TR"/>
              </w:rPr>
              <w:t> Cad.   No</w:t>
            </w:r>
            <w:r w:rsidRPr="004277AA">
              <w:rPr>
                <w:rFonts w:ascii="Times New Roman" w:eastAsia="Times New Roman" w:hAnsi="Times New Roman" w:cs="Times New Roman"/>
                <w:color w:val="000000"/>
                <w:sz w:val="18"/>
                <w:szCs w:val="18"/>
                <w:lang w:eastAsia="tr-TR"/>
              </w:rPr>
              <w:t>: 224</w:t>
            </w:r>
          </w:p>
        </w:tc>
        <w:tc>
          <w:tcPr>
            <w:tcW w:w="3118"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601120.18-</w:t>
            </w:r>
            <w:proofErr w:type="gramStart"/>
            <w:r w:rsidRPr="004277AA">
              <w:rPr>
                <w:rFonts w:ascii="Times New Roman" w:eastAsia="Times New Roman" w:hAnsi="Times New Roman" w:cs="Times New Roman"/>
                <w:color w:val="000000"/>
                <w:sz w:val="18"/>
                <w:lang w:eastAsia="tr-TR"/>
              </w:rPr>
              <w:t>4261440.36</w:t>
            </w:r>
            <w:proofErr w:type="gramEnd"/>
            <w:r w:rsidRPr="004277AA">
              <w:rPr>
                <w:rFonts w:ascii="Times New Roman" w:eastAsia="Times New Roman" w:hAnsi="Times New Roman" w:cs="Times New Roman"/>
                <w:color w:val="000000"/>
                <w:sz w:val="18"/>
                <w:lang w:eastAsia="tr-TR"/>
              </w:rPr>
              <w:t> </w:t>
            </w:r>
            <w:r w:rsidRPr="004277AA">
              <w:rPr>
                <w:rFonts w:ascii="Times New Roman" w:eastAsia="Times New Roman" w:hAnsi="Times New Roman" w:cs="Times New Roman"/>
                <w:color w:val="000000"/>
                <w:sz w:val="18"/>
                <w:szCs w:val="18"/>
                <w:lang w:eastAsia="tr-TR"/>
              </w:rPr>
              <w:t>Koordinat Arası</w:t>
            </w:r>
          </w:p>
        </w:tc>
        <w:tc>
          <w:tcPr>
            <w:tcW w:w="1985"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Çay Bahçesi-Kafeterya</w:t>
            </w:r>
          </w:p>
        </w:tc>
        <w:tc>
          <w:tcPr>
            <w:tcW w:w="255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40" w:lineRule="auto"/>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2.200,00.- TL+</w:t>
            </w:r>
          </w:p>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 18 KDV</w:t>
            </w:r>
          </w:p>
        </w:tc>
        <w:tc>
          <w:tcPr>
            <w:tcW w:w="156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   </w:t>
            </w:r>
            <w:r w:rsidRPr="004277AA">
              <w:rPr>
                <w:rFonts w:ascii="Times New Roman" w:eastAsia="Times New Roman" w:hAnsi="Times New Roman" w:cs="Times New Roman"/>
                <w:color w:val="000000"/>
                <w:sz w:val="18"/>
                <w:lang w:eastAsia="tr-TR"/>
              </w:rPr>
              <w:t> </w:t>
            </w:r>
            <w:r w:rsidRPr="004277AA">
              <w:rPr>
                <w:rFonts w:ascii="Times New Roman" w:eastAsia="Times New Roman" w:hAnsi="Times New Roman" w:cs="Times New Roman"/>
                <w:color w:val="000000"/>
                <w:sz w:val="18"/>
                <w:szCs w:val="18"/>
                <w:lang w:eastAsia="tr-TR"/>
              </w:rPr>
              <w:t>7.920,00.- TL</w:t>
            </w:r>
          </w:p>
        </w:tc>
        <w:tc>
          <w:tcPr>
            <w:tcW w:w="1134"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10 Yıl</w:t>
            </w:r>
          </w:p>
        </w:tc>
      </w:tr>
      <w:tr w:rsidR="004277AA" w:rsidRPr="004277AA" w:rsidTr="004277AA">
        <w:trPr>
          <w:trHeight w:val="20"/>
        </w:trPr>
        <w:tc>
          <w:tcPr>
            <w:tcW w:w="587"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02</w:t>
            </w:r>
          </w:p>
        </w:tc>
        <w:tc>
          <w:tcPr>
            <w:tcW w:w="326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both"/>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Yeşilyurt Mah. 797 Sokak No: 2/l</w:t>
            </w:r>
          </w:p>
        </w:tc>
        <w:tc>
          <w:tcPr>
            <w:tcW w:w="3118"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597005.46-</w:t>
            </w:r>
            <w:proofErr w:type="gramStart"/>
            <w:r w:rsidRPr="004277AA">
              <w:rPr>
                <w:rFonts w:ascii="Times New Roman" w:eastAsia="Times New Roman" w:hAnsi="Times New Roman" w:cs="Times New Roman"/>
                <w:color w:val="000000"/>
                <w:sz w:val="18"/>
                <w:lang w:eastAsia="tr-TR"/>
              </w:rPr>
              <w:t>420972.53</w:t>
            </w:r>
            <w:proofErr w:type="gramEnd"/>
            <w:r w:rsidRPr="004277AA">
              <w:rPr>
                <w:rFonts w:ascii="Times New Roman" w:eastAsia="Times New Roman" w:hAnsi="Times New Roman" w:cs="Times New Roman"/>
                <w:color w:val="000000"/>
                <w:sz w:val="18"/>
                <w:lang w:eastAsia="tr-TR"/>
              </w:rPr>
              <w:t> </w:t>
            </w:r>
            <w:r w:rsidRPr="004277AA">
              <w:rPr>
                <w:rFonts w:ascii="Times New Roman" w:eastAsia="Times New Roman" w:hAnsi="Times New Roman" w:cs="Times New Roman"/>
                <w:color w:val="000000"/>
                <w:sz w:val="18"/>
                <w:szCs w:val="18"/>
                <w:lang w:eastAsia="tr-TR"/>
              </w:rPr>
              <w:t>Koordinat Arası</w:t>
            </w:r>
          </w:p>
        </w:tc>
        <w:tc>
          <w:tcPr>
            <w:tcW w:w="1985"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Lokanta-</w:t>
            </w:r>
            <w:proofErr w:type="spellStart"/>
            <w:r w:rsidRPr="004277AA">
              <w:rPr>
                <w:rFonts w:ascii="Times New Roman" w:eastAsia="Times New Roman" w:hAnsi="Times New Roman" w:cs="Times New Roman"/>
                <w:color w:val="000000"/>
                <w:sz w:val="18"/>
                <w:lang w:eastAsia="tr-TR"/>
              </w:rPr>
              <w:t>Restorant</w:t>
            </w:r>
            <w:proofErr w:type="spellEnd"/>
          </w:p>
        </w:tc>
        <w:tc>
          <w:tcPr>
            <w:tcW w:w="255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40" w:lineRule="auto"/>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30.000,00.- TL+</w:t>
            </w:r>
          </w:p>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 18 KDV</w:t>
            </w:r>
          </w:p>
        </w:tc>
        <w:tc>
          <w:tcPr>
            <w:tcW w:w="156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108.000,00- TL</w:t>
            </w:r>
          </w:p>
        </w:tc>
        <w:tc>
          <w:tcPr>
            <w:tcW w:w="1134"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10 Yıl</w:t>
            </w:r>
          </w:p>
        </w:tc>
      </w:tr>
      <w:tr w:rsidR="004277AA" w:rsidRPr="004277AA" w:rsidTr="004277AA">
        <w:trPr>
          <w:trHeight w:val="20"/>
        </w:trPr>
        <w:tc>
          <w:tcPr>
            <w:tcW w:w="587"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03</w:t>
            </w:r>
          </w:p>
        </w:tc>
        <w:tc>
          <w:tcPr>
            <w:tcW w:w="326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both"/>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Sağlık Mah. Fevzi Paşa Cad. No: 56/l</w:t>
            </w:r>
          </w:p>
        </w:tc>
        <w:tc>
          <w:tcPr>
            <w:tcW w:w="3118"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2131 Ada 2-3-4 Parseller</w:t>
            </w:r>
          </w:p>
        </w:tc>
        <w:tc>
          <w:tcPr>
            <w:tcW w:w="1985"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İşyeri</w:t>
            </w:r>
          </w:p>
        </w:tc>
        <w:tc>
          <w:tcPr>
            <w:tcW w:w="255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40" w:lineRule="auto"/>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10.000,00.- TL+</w:t>
            </w:r>
          </w:p>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 18 KDV</w:t>
            </w:r>
          </w:p>
        </w:tc>
        <w:tc>
          <w:tcPr>
            <w:tcW w:w="156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 </w:t>
            </w:r>
            <w:r w:rsidRPr="004277AA">
              <w:rPr>
                <w:rFonts w:ascii="Times New Roman" w:eastAsia="Times New Roman" w:hAnsi="Times New Roman" w:cs="Times New Roman"/>
                <w:color w:val="000000"/>
                <w:sz w:val="18"/>
                <w:lang w:eastAsia="tr-TR"/>
              </w:rPr>
              <w:t> </w:t>
            </w:r>
            <w:r w:rsidRPr="004277AA">
              <w:rPr>
                <w:rFonts w:ascii="Times New Roman" w:eastAsia="Times New Roman" w:hAnsi="Times New Roman" w:cs="Times New Roman"/>
                <w:color w:val="000000"/>
                <w:sz w:val="18"/>
                <w:szCs w:val="18"/>
                <w:lang w:eastAsia="tr-TR"/>
              </w:rPr>
              <w:t>36.000,00.- TL</w:t>
            </w:r>
          </w:p>
        </w:tc>
        <w:tc>
          <w:tcPr>
            <w:tcW w:w="1134"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10 Yıl</w:t>
            </w:r>
          </w:p>
        </w:tc>
      </w:tr>
      <w:tr w:rsidR="004277AA" w:rsidRPr="004277AA" w:rsidTr="004277AA">
        <w:trPr>
          <w:trHeight w:val="20"/>
        </w:trPr>
        <w:tc>
          <w:tcPr>
            <w:tcW w:w="587" w:type="dxa"/>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04</w:t>
            </w:r>
          </w:p>
        </w:tc>
        <w:tc>
          <w:tcPr>
            <w:tcW w:w="326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both"/>
              <w:rPr>
                <w:rFonts w:ascii="Times New Roman" w:eastAsia="Times New Roman" w:hAnsi="Times New Roman" w:cs="Times New Roman"/>
                <w:sz w:val="20"/>
                <w:szCs w:val="20"/>
                <w:lang w:eastAsia="tr-TR"/>
              </w:rPr>
            </w:pPr>
            <w:proofErr w:type="spellStart"/>
            <w:r w:rsidRPr="004277AA">
              <w:rPr>
                <w:rFonts w:ascii="Times New Roman" w:eastAsia="Times New Roman" w:hAnsi="Times New Roman" w:cs="Times New Roman"/>
                <w:color w:val="000000"/>
                <w:sz w:val="18"/>
                <w:lang w:eastAsia="tr-TR"/>
              </w:rPr>
              <w:t>Taytan</w:t>
            </w:r>
            <w:proofErr w:type="spellEnd"/>
            <w:r w:rsidRPr="004277AA">
              <w:rPr>
                <w:rFonts w:ascii="Times New Roman" w:eastAsia="Times New Roman" w:hAnsi="Times New Roman" w:cs="Times New Roman"/>
                <w:color w:val="000000"/>
                <w:sz w:val="18"/>
                <w:lang w:eastAsia="tr-TR"/>
              </w:rPr>
              <w:t> </w:t>
            </w:r>
            <w:r w:rsidRPr="004277AA">
              <w:rPr>
                <w:rFonts w:ascii="Times New Roman" w:eastAsia="Times New Roman" w:hAnsi="Times New Roman" w:cs="Times New Roman"/>
                <w:color w:val="000000"/>
                <w:sz w:val="18"/>
                <w:szCs w:val="18"/>
                <w:lang w:eastAsia="tr-TR"/>
              </w:rPr>
              <w:t>Mahallesi</w:t>
            </w:r>
          </w:p>
        </w:tc>
        <w:tc>
          <w:tcPr>
            <w:tcW w:w="3118"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3120 Parsel</w:t>
            </w:r>
          </w:p>
        </w:tc>
        <w:tc>
          <w:tcPr>
            <w:tcW w:w="1985"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proofErr w:type="spellStart"/>
            <w:r w:rsidRPr="004277AA">
              <w:rPr>
                <w:rFonts w:ascii="Times New Roman" w:eastAsia="Times New Roman" w:hAnsi="Times New Roman" w:cs="Times New Roman"/>
                <w:color w:val="000000"/>
                <w:sz w:val="18"/>
                <w:lang w:eastAsia="tr-TR"/>
              </w:rPr>
              <w:t>Restorant</w:t>
            </w:r>
            <w:proofErr w:type="spellEnd"/>
            <w:r w:rsidRPr="004277AA">
              <w:rPr>
                <w:rFonts w:ascii="Times New Roman" w:eastAsia="Times New Roman" w:hAnsi="Times New Roman" w:cs="Times New Roman"/>
                <w:color w:val="000000"/>
                <w:sz w:val="18"/>
                <w:szCs w:val="18"/>
                <w:lang w:eastAsia="tr-TR"/>
              </w:rPr>
              <w:t>-Yazlık Düğün Salonu-Halı Saha</w:t>
            </w:r>
          </w:p>
        </w:tc>
        <w:tc>
          <w:tcPr>
            <w:tcW w:w="2551"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40" w:lineRule="auto"/>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 </w:t>
            </w:r>
            <w:r w:rsidRPr="004277AA">
              <w:rPr>
                <w:rFonts w:ascii="Times New Roman" w:eastAsia="Times New Roman" w:hAnsi="Times New Roman" w:cs="Times New Roman"/>
                <w:color w:val="000000"/>
                <w:sz w:val="18"/>
                <w:lang w:eastAsia="tr-TR"/>
              </w:rPr>
              <w:t> </w:t>
            </w:r>
            <w:r w:rsidRPr="004277AA">
              <w:rPr>
                <w:rFonts w:ascii="Times New Roman" w:eastAsia="Times New Roman" w:hAnsi="Times New Roman" w:cs="Times New Roman"/>
                <w:color w:val="000000"/>
                <w:sz w:val="18"/>
                <w:szCs w:val="18"/>
                <w:lang w:eastAsia="tr-TR"/>
              </w:rPr>
              <w:t>4.500,00.- TL+</w:t>
            </w:r>
          </w:p>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 18 KDV</w:t>
            </w:r>
          </w:p>
        </w:tc>
        <w:tc>
          <w:tcPr>
            <w:tcW w:w="1560"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   </w:t>
            </w:r>
            <w:r w:rsidRPr="004277AA">
              <w:rPr>
                <w:rFonts w:ascii="Times New Roman" w:eastAsia="Times New Roman" w:hAnsi="Times New Roman" w:cs="Times New Roman"/>
                <w:color w:val="000000"/>
                <w:sz w:val="18"/>
                <w:lang w:eastAsia="tr-TR"/>
              </w:rPr>
              <w:t> </w:t>
            </w:r>
            <w:r w:rsidRPr="004277AA">
              <w:rPr>
                <w:rFonts w:ascii="Times New Roman" w:eastAsia="Times New Roman" w:hAnsi="Times New Roman" w:cs="Times New Roman"/>
                <w:color w:val="000000"/>
                <w:sz w:val="18"/>
                <w:szCs w:val="18"/>
                <w:lang w:eastAsia="tr-TR"/>
              </w:rPr>
              <w:t>4.860,00.- TL</w:t>
            </w:r>
          </w:p>
        </w:tc>
        <w:tc>
          <w:tcPr>
            <w:tcW w:w="1134" w:type="dxa"/>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4277AA" w:rsidRPr="004277AA" w:rsidRDefault="004277AA" w:rsidP="004277AA">
            <w:pPr>
              <w:spacing w:after="0" w:line="20" w:lineRule="atLeast"/>
              <w:jc w:val="center"/>
              <w:rPr>
                <w:rFonts w:ascii="Times New Roman" w:eastAsia="Times New Roman" w:hAnsi="Times New Roman" w:cs="Times New Roman"/>
                <w:sz w:val="20"/>
                <w:szCs w:val="20"/>
                <w:lang w:eastAsia="tr-TR"/>
              </w:rPr>
            </w:pPr>
            <w:r w:rsidRPr="004277AA">
              <w:rPr>
                <w:rFonts w:ascii="Times New Roman" w:eastAsia="Times New Roman" w:hAnsi="Times New Roman" w:cs="Times New Roman"/>
                <w:color w:val="000000"/>
                <w:sz w:val="18"/>
                <w:szCs w:val="18"/>
                <w:lang w:eastAsia="tr-TR"/>
              </w:rPr>
              <w:t> </w:t>
            </w:r>
            <w:r w:rsidRPr="004277AA">
              <w:rPr>
                <w:rFonts w:ascii="Times New Roman" w:eastAsia="Times New Roman" w:hAnsi="Times New Roman" w:cs="Times New Roman"/>
                <w:color w:val="000000"/>
                <w:sz w:val="18"/>
                <w:lang w:eastAsia="tr-TR"/>
              </w:rPr>
              <w:t> </w:t>
            </w:r>
            <w:r w:rsidRPr="004277AA">
              <w:rPr>
                <w:rFonts w:ascii="Times New Roman" w:eastAsia="Times New Roman" w:hAnsi="Times New Roman" w:cs="Times New Roman"/>
                <w:color w:val="000000"/>
                <w:sz w:val="18"/>
                <w:szCs w:val="18"/>
                <w:lang w:eastAsia="tr-TR"/>
              </w:rPr>
              <w:t>3 Yıl</w:t>
            </w:r>
          </w:p>
        </w:tc>
      </w:tr>
    </w:tbl>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 </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3 - İsteklilerden Aranılacak Belgeler</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3.1 - İhaleye katılabilmek için isteklilerde şu şartlar aranır;</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3.1.1 - Nüfus cüzdan fotokopisi, (Özel kişi veya Tüzel Kişi yetkilisinin),</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3.1.2 - Kanuni ikametgâh sahibi olmak, (Özel Kişiler için ikametgâh ilmühaberi, Tüzel kişiler için tebligat adresini belirtir bağlı olduğu odadan alınan belge.)</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3.1.3 - Gerçek kişiler ya da tüzel kişiliği temsilen katılanlar için Cumhuriyet Savcılığından alınacak adli sicil belgesi,</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3.1.4 - Belediyemize herhangi bir hizmetten dolayı vadesi geçmiş borcu olmadığına dair yazı ya da yürürlükteki yapılandırma Kanunu kapsamında mevcut borcunu yapılandırmış ve düzenli ödendiğinin belgelendirilmesi.</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3.1.5 - İhale şartnamesinin satın alındığına dair makbuz.</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3.1.6 - Geçici teminat bedelinin ödendiğine dair tahsilat makbuzu veya ihaleye iştirak edecek kişi adına düzenlenmiş bu tutarda bankalar ve özel finans kurumlarının verecekleri süresiz banka teminat mektubu.</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3.1.7 - Vekâleten katılım halinde, vekâlet aslı ya da yetkili memur tarafından onaylanmış örneği veya noterden tasdikli yetki belgesi ile imza sirküleri,</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3.1.8 - Tablonun 1. sırasındaki İşyerlerinin ihalesine iştirak edecek isteklilerin bağlı olduğu Vergi Dairesinden "Çay Bahçesi, Kafeterya İşlettiğine Dair Vergi Levhasını" ve bağlı olduğu odadan alacakları mesleki faaliyet belgesini ibraz etmesi.</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3.1.9 - Tablonun 2. sırasındaki İşyerlerinin ihalesine iştirak edecek isteklilerin bağlı olduğu Vergi Dairesinden "Lokanta</w:t>
      </w:r>
      <w:r w:rsidRPr="004277AA">
        <w:rPr>
          <w:rFonts w:ascii="Times New Roman" w:eastAsia="Times New Roman" w:hAnsi="Times New Roman" w:cs="Times New Roman"/>
          <w:color w:val="000000"/>
          <w:sz w:val="18"/>
          <w:lang w:eastAsia="tr-TR"/>
        </w:rPr>
        <w:t> yada </w:t>
      </w:r>
      <w:proofErr w:type="spellStart"/>
      <w:r w:rsidRPr="004277AA">
        <w:rPr>
          <w:rFonts w:ascii="Times New Roman" w:eastAsia="Times New Roman" w:hAnsi="Times New Roman" w:cs="Times New Roman"/>
          <w:color w:val="000000"/>
          <w:sz w:val="18"/>
          <w:lang w:eastAsia="tr-TR"/>
        </w:rPr>
        <w:t>Restorant</w:t>
      </w:r>
      <w:proofErr w:type="spellEnd"/>
      <w:r w:rsidRPr="004277AA">
        <w:rPr>
          <w:rFonts w:ascii="Times New Roman" w:eastAsia="Times New Roman" w:hAnsi="Times New Roman" w:cs="Times New Roman"/>
          <w:color w:val="000000"/>
          <w:sz w:val="18"/>
          <w:lang w:eastAsia="tr-TR"/>
        </w:rPr>
        <w:t> </w:t>
      </w:r>
      <w:r w:rsidRPr="004277AA">
        <w:rPr>
          <w:rFonts w:ascii="Times New Roman" w:eastAsia="Times New Roman" w:hAnsi="Times New Roman" w:cs="Times New Roman"/>
          <w:color w:val="000000"/>
          <w:sz w:val="18"/>
          <w:szCs w:val="18"/>
          <w:lang w:eastAsia="tr-TR"/>
        </w:rPr>
        <w:t>İşlettiğine Dair Vergi Levhasını" ve bağlı olduğu odadan alacakları mesleki faaliyet belgesini ibraz etmesi.</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3.2 - İsteklinin Tüzel Kişilik Olması Halinde,</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3.2.1 - İdare merkezinin bulunduğu yer mahkemesinden veya siciline kayıtlı bulunduğu Ticaret Sicil Müdürlüğü ile Ticaret ve Sanayi Odasından veya benzeri bir makamdan şirketin sicile kayıtlı ve halen faaliyette bulunduğuna dair 2017 yılı içinde alınmış bir belgeyi ibraz etmesi,</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lastRenderedPageBreak/>
        <w:t>3.2.2 - Şirketin imza sirkülerinin ve şirket adına ihaleye katılacak veya tekliflerde bulunacak kimselerin bu şirketin "şirket yetkilisi</w:t>
      </w:r>
      <w:r w:rsidRPr="004277AA">
        <w:rPr>
          <w:rFonts w:ascii="Times New Roman" w:eastAsia="Times New Roman" w:hAnsi="Times New Roman" w:cs="Times New Roman"/>
          <w:color w:val="000000"/>
          <w:sz w:val="18"/>
          <w:lang w:eastAsia="tr-TR"/>
        </w:rPr>
        <w:t> yada </w:t>
      </w:r>
      <w:r w:rsidRPr="004277AA">
        <w:rPr>
          <w:rFonts w:ascii="Times New Roman" w:eastAsia="Times New Roman" w:hAnsi="Times New Roman" w:cs="Times New Roman"/>
          <w:color w:val="000000"/>
          <w:sz w:val="18"/>
          <w:szCs w:val="18"/>
          <w:lang w:eastAsia="tr-TR"/>
        </w:rPr>
        <w:t>vekili" olduğunu gösterir noterden tasdikli bir belgeyi ibraz etmesi,</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3.2.3 - Şirketin ortakları, üyeleri veya kurucuları, tüzel kişiliğin yönetimindeki temsile yetkili görevlileri belirten son durumu gösterir Ticaret Sicil Gazetesi veya bu hususları teşvik eden belgeler,</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3.2.4 - Yukarıdaki tablonun l. ve 2. sırasındaki işyerlerin ihalesine iştirak edenin tüzel kişilik olması halinde bağlı olduğu Ticaret Odasından ilgisine göre Çay Bahçesi, Kafeterya, Lokanta ya da Restoran işlettiğine dair faaliyet belgesini ibraz etmesi.</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3.2.5 - İsteklinin iş ortaklığı olması halinde, ihale ile ilgili noter tasdikli iş ortaklık sözleşme belgesi ve ortak girişimi oluşturan gerçek ve tüzel kişilerin taahhüdün yerine getirilmesinde müştereken ve</w:t>
      </w:r>
      <w:r w:rsidRPr="004277AA">
        <w:rPr>
          <w:rFonts w:ascii="Times New Roman" w:eastAsia="Times New Roman" w:hAnsi="Times New Roman" w:cs="Times New Roman"/>
          <w:color w:val="000000"/>
          <w:sz w:val="18"/>
          <w:lang w:eastAsia="tr-TR"/>
        </w:rPr>
        <w:t> </w:t>
      </w:r>
      <w:proofErr w:type="spellStart"/>
      <w:r w:rsidRPr="004277AA">
        <w:rPr>
          <w:rFonts w:ascii="Times New Roman" w:eastAsia="Times New Roman" w:hAnsi="Times New Roman" w:cs="Times New Roman"/>
          <w:color w:val="000000"/>
          <w:sz w:val="18"/>
          <w:lang w:eastAsia="tr-TR"/>
        </w:rPr>
        <w:t>müteselsilen</w:t>
      </w:r>
      <w:proofErr w:type="spellEnd"/>
      <w:r w:rsidRPr="004277AA">
        <w:rPr>
          <w:rFonts w:ascii="Times New Roman" w:eastAsia="Times New Roman" w:hAnsi="Times New Roman" w:cs="Times New Roman"/>
          <w:color w:val="000000"/>
          <w:sz w:val="18"/>
          <w:lang w:eastAsia="tr-TR"/>
        </w:rPr>
        <w:t> </w:t>
      </w:r>
      <w:r w:rsidRPr="004277AA">
        <w:rPr>
          <w:rFonts w:ascii="Times New Roman" w:eastAsia="Times New Roman" w:hAnsi="Times New Roman" w:cs="Times New Roman"/>
          <w:color w:val="000000"/>
          <w:sz w:val="18"/>
          <w:szCs w:val="18"/>
          <w:lang w:eastAsia="tr-TR"/>
        </w:rPr>
        <w:t>sorumlu oldukları sözleşmede belirtilir.</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4 - 2886 sayılı Devlet İhale Kanunu'nun 7 inci maddesinin ilgili fıkraları hükmü uyarınca hazırlanan ihale şartnamesine göre kira ihalesi yapılacak taşınmazlara dair geniş bilgi ve idari şartnamesi mesai saatleri</w:t>
      </w:r>
      <w:r w:rsidRPr="004277AA">
        <w:rPr>
          <w:rFonts w:ascii="Times New Roman" w:eastAsia="Times New Roman" w:hAnsi="Times New Roman" w:cs="Times New Roman"/>
          <w:color w:val="000000"/>
          <w:sz w:val="18"/>
          <w:lang w:eastAsia="tr-TR"/>
        </w:rPr>
        <w:t> dahilinde </w:t>
      </w:r>
      <w:r w:rsidRPr="004277AA">
        <w:rPr>
          <w:rFonts w:ascii="Times New Roman" w:eastAsia="Times New Roman" w:hAnsi="Times New Roman" w:cs="Times New Roman"/>
          <w:color w:val="000000"/>
          <w:sz w:val="18"/>
          <w:szCs w:val="18"/>
          <w:lang w:eastAsia="tr-TR"/>
        </w:rPr>
        <w:t>l. ve 4. sıradaki işyerlerine katılacak olanlar 250,00.-TL. 2 ve 3. sırada bulunan işyerlerine katılacak olanlar ise 500,00 TL.</w:t>
      </w:r>
      <w:r w:rsidRPr="004277AA">
        <w:rPr>
          <w:rFonts w:ascii="Times New Roman" w:eastAsia="Times New Roman" w:hAnsi="Times New Roman" w:cs="Times New Roman"/>
          <w:color w:val="000000"/>
          <w:sz w:val="18"/>
          <w:lang w:eastAsia="tr-TR"/>
        </w:rPr>
        <w:t> ödeyerek </w:t>
      </w:r>
      <w:r w:rsidRPr="004277AA">
        <w:rPr>
          <w:rFonts w:ascii="Times New Roman" w:eastAsia="Times New Roman" w:hAnsi="Times New Roman" w:cs="Times New Roman"/>
          <w:color w:val="000000"/>
          <w:sz w:val="18"/>
          <w:szCs w:val="18"/>
          <w:lang w:eastAsia="tr-TR"/>
        </w:rPr>
        <w:t>Emlak ve İstimlak Müdürlüğünden satın alabilecekleri gibi İdare'de ücretsiz de görebileceklerdir.</w:t>
      </w:r>
    </w:p>
    <w:p w:rsidR="004277AA" w:rsidRPr="004277AA" w:rsidRDefault="004277AA" w:rsidP="004277AA">
      <w:pPr>
        <w:spacing w:after="0" w:line="240" w:lineRule="atLeast"/>
        <w:ind w:firstLine="567"/>
        <w:jc w:val="both"/>
        <w:rPr>
          <w:rFonts w:ascii="Times New Roman" w:eastAsia="Times New Roman" w:hAnsi="Times New Roman" w:cs="Times New Roman"/>
          <w:color w:val="000000"/>
          <w:sz w:val="20"/>
          <w:szCs w:val="20"/>
          <w:lang w:eastAsia="tr-TR"/>
        </w:rPr>
      </w:pPr>
      <w:r w:rsidRPr="004277AA">
        <w:rPr>
          <w:rFonts w:ascii="Times New Roman" w:eastAsia="Times New Roman" w:hAnsi="Times New Roman" w:cs="Times New Roman"/>
          <w:color w:val="000000"/>
          <w:sz w:val="18"/>
          <w:szCs w:val="18"/>
          <w:lang w:eastAsia="tr-TR"/>
        </w:rPr>
        <w:t>Taliplilere ilanen duyurulur.</w:t>
      </w:r>
    </w:p>
    <w:p w:rsidR="009105AB" w:rsidRDefault="009105AB"/>
    <w:sectPr w:rsidR="009105AB" w:rsidSect="004277A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4277AA"/>
    <w:rsid w:val="000E3396"/>
    <w:rsid w:val="000F6018"/>
    <w:rsid w:val="00174419"/>
    <w:rsid w:val="00330F71"/>
    <w:rsid w:val="004277AA"/>
    <w:rsid w:val="004A7DB8"/>
    <w:rsid w:val="00513708"/>
    <w:rsid w:val="00590631"/>
    <w:rsid w:val="005A25C4"/>
    <w:rsid w:val="006764C5"/>
    <w:rsid w:val="0073030C"/>
    <w:rsid w:val="007430C4"/>
    <w:rsid w:val="007B020B"/>
    <w:rsid w:val="007C60F1"/>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277AA"/>
  </w:style>
  <w:style w:type="character" w:customStyle="1" w:styleId="grame">
    <w:name w:val="grame"/>
    <w:basedOn w:val="VarsaylanParagrafYazTipi"/>
    <w:rsid w:val="004277AA"/>
  </w:style>
  <w:style w:type="character" w:customStyle="1" w:styleId="spelle">
    <w:name w:val="spelle"/>
    <w:basedOn w:val="VarsaylanParagrafYazTipi"/>
    <w:rsid w:val="004277AA"/>
  </w:style>
</w:styles>
</file>

<file path=word/webSettings.xml><?xml version="1.0" encoding="utf-8"?>
<w:webSettings xmlns:r="http://schemas.openxmlformats.org/officeDocument/2006/relationships" xmlns:w="http://schemas.openxmlformats.org/wordprocessingml/2006/main">
  <w:divs>
    <w:div w:id="8043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2017-05-30T00:17:00Z</dcterms:created>
  <dcterms:modified xsi:type="dcterms:W3CDTF">2017-05-30T00:23:00Z</dcterms:modified>
</cp:coreProperties>
</file>